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A9D" w:rsidRPr="009D2764" w:rsidRDefault="00FA4259" w:rsidP="007E7A9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Свод</w:t>
      </w:r>
      <w:r w:rsidR="007E7A9D" w:rsidRPr="009D2764">
        <w:rPr>
          <w:sz w:val="28"/>
          <w:szCs w:val="28"/>
        </w:rPr>
        <w:t xml:space="preserve"> предложений </w:t>
      </w:r>
    </w:p>
    <w:p w:rsidR="007E7A9D" w:rsidRPr="009D2764" w:rsidRDefault="007E7A9D" w:rsidP="007E7A9D">
      <w:pPr>
        <w:jc w:val="center"/>
        <w:rPr>
          <w:sz w:val="28"/>
          <w:szCs w:val="28"/>
        </w:rPr>
      </w:pPr>
      <w:r w:rsidRPr="009D2764">
        <w:rPr>
          <w:sz w:val="28"/>
          <w:szCs w:val="28"/>
        </w:rPr>
        <w:t xml:space="preserve">по итогам проведения публичных консультаций </w:t>
      </w:r>
    </w:p>
    <w:p w:rsidR="007E7A9D" w:rsidRPr="009D2764" w:rsidRDefault="007E7A9D" w:rsidP="007E7A9D">
      <w:pPr>
        <w:jc w:val="both"/>
        <w:rPr>
          <w:sz w:val="28"/>
          <w:szCs w:val="28"/>
        </w:rPr>
      </w:pPr>
    </w:p>
    <w:p w:rsidR="007E7A9D" w:rsidRPr="009D2764" w:rsidRDefault="00857FF6" w:rsidP="007E7A9D">
      <w:pPr>
        <w:ind w:firstLine="709"/>
        <w:jc w:val="both"/>
        <w:rPr>
          <w:sz w:val="28"/>
          <w:szCs w:val="28"/>
        </w:rPr>
      </w:pPr>
      <w:r w:rsidRPr="007D6DBF">
        <w:rPr>
          <w:sz w:val="28"/>
        </w:rPr>
        <w:t xml:space="preserve">В соответствии с частью 2 статьи 2 </w:t>
      </w:r>
      <w:r w:rsidRPr="007D6DBF">
        <w:rPr>
          <w:sz w:val="28"/>
          <w:szCs w:val="28"/>
        </w:rPr>
        <w:t>Порядка проведения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вопросы, осуществления предпринимательской и инвестиционной деятельности, утвержденного постановлением администрации города Покачи от 2</w:t>
      </w:r>
      <w:r>
        <w:rPr>
          <w:sz w:val="28"/>
          <w:szCs w:val="28"/>
        </w:rPr>
        <w:t>4</w:t>
      </w:r>
      <w:r w:rsidRPr="007D6DBF">
        <w:rPr>
          <w:sz w:val="28"/>
          <w:szCs w:val="28"/>
        </w:rPr>
        <w:t>.12.201</w:t>
      </w:r>
      <w:r>
        <w:rPr>
          <w:sz w:val="28"/>
          <w:szCs w:val="28"/>
        </w:rPr>
        <w:t>8</w:t>
      </w:r>
      <w:r w:rsidRPr="007D6DBF">
        <w:rPr>
          <w:sz w:val="28"/>
          <w:szCs w:val="28"/>
        </w:rPr>
        <w:t xml:space="preserve"> №1</w:t>
      </w:r>
      <w:r>
        <w:rPr>
          <w:sz w:val="28"/>
          <w:szCs w:val="28"/>
        </w:rPr>
        <w:t>298</w:t>
      </w:r>
      <w:r w:rsidRPr="007D6DBF">
        <w:rPr>
          <w:sz w:val="28"/>
          <w:szCs w:val="28"/>
        </w:rPr>
        <w:t xml:space="preserve"> </w:t>
      </w:r>
      <w:r w:rsidR="007E7A9D" w:rsidRPr="009D2764">
        <w:rPr>
          <w:sz w:val="28"/>
          <w:szCs w:val="28"/>
        </w:rPr>
        <w:t>________________________________________________________________</w:t>
      </w:r>
    </w:p>
    <w:p w:rsidR="007E7A9D" w:rsidRPr="009D2764" w:rsidRDefault="007E7A9D" w:rsidP="007E7A9D">
      <w:pPr>
        <w:jc w:val="center"/>
        <w:rPr>
          <w:i/>
          <w:sz w:val="28"/>
          <w:szCs w:val="28"/>
        </w:rPr>
      </w:pPr>
      <w:r w:rsidRPr="009D2764">
        <w:rPr>
          <w:i/>
          <w:sz w:val="28"/>
          <w:szCs w:val="28"/>
        </w:rPr>
        <w:t>(наименование рег</w:t>
      </w:r>
      <w:r w:rsidR="00FA4259">
        <w:rPr>
          <w:i/>
          <w:sz w:val="28"/>
          <w:szCs w:val="28"/>
        </w:rPr>
        <w:t>улирующего орган или органа</w:t>
      </w:r>
      <w:bookmarkStart w:id="0" w:name="_GoBack"/>
      <w:bookmarkEnd w:id="0"/>
      <w:r w:rsidRPr="009D2764">
        <w:rPr>
          <w:i/>
          <w:sz w:val="28"/>
          <w:szCs w:val="28"/>
        </w:rPr>
        <w:t xml:space="preserve">, осуществляющего экспертизу нормативных правовых актов и (или) оценку фактического воздействия) </w:t>
      </w:r>
    </w:p>
    <w:p w:rsidR="007E7A9D" w:rsidRPr="009D2764" w:rsidRDefault="007E7A9D" w:rsidP="007E7A9D">
      <w:pPr>
        <w:jc w:val="both"/>
        <w:rPr>
          <w:sz w:val="28"/>
          <w:szCs w:val="28"/>
        </w:rPr>
      </w:pPr>
      <w:r w:rsidRPr="009D2764">
        <w:rPr>
          <w:sz w:val="28"/>
          <w:szCs w:val="28"/>
        </w:rPr>
        <w:t>в период с «____» ________ 20___ года по «____» ________ 20__года проведены публичные консультации по _____________________________</w:t>
      </w:r>
    </w:p>
    <w:p w:rsidR="007E7A9D" w:rsidRPr="009D2764" w:rsidRDefault="007E7A9D" w:rsidP="007E7A9D">
      <w:pPr>
        <w:jc w:val="center"/>
        <w:rPr>
          <w:i/>
          <w:sz w:val="28"/>
          <w:szCs w:val="28"/>
        </w:rPr>
      </w:pPr>
      <w:r w:rsidRPr="009D2764">
        <w:rPr>
          <w:i/>
          <w:sz w:val="28"/>
          <w:szCs w:val="28"/>
        </w:rPr>
        <w:t>(информация о концепции (идее) предлагаемого правового регулирования, наименование (проекта) нормативного правового акта, нормативного правового акта, по которому проведены публичные консультации)</w:t>
      </w:r>
    </w:p>
    <w:p w:rsidR="007E7A9D" w:rsidRPr="009D2764" w:rsidRDefault="007E7A9D" w:rsidP="007E7A9D">
      <w:pPr>
        <w:ind w:firstLine="709"/>
        <w:jc w:val="both"/>
        <w:rPr>
          <w:sz w:val="28"/>
          <w:szCs w:val="28"/>
        </w:rPr>
      </w:pPr>
    </w:p>
    <w:p w:rsidR="007E7A9D" w:rsidRPr="009D2764" w:rsidRDefault="007E7A9D" w:rsidP="007E7A9D">
      <w:pPr>
        <w:ind w:firstLine="709"/>
        <w:jc w:val="both"/>
        <w:rPr>
          <w:sz w:val="28"/>
          <w:szCs w:val="28"/>
        </w:rPr>
      </w:pPr>
      <w:r w:rsidRPr="009D2764">
        <w:rPr>
          <w:sz w:val="28"/>
          <w:szCs w:val="28"/>
        </w:rPr>
        <w:t>Извещения о проведении публичных консультаций были направлены: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1.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2.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3. ________________________________________________________________;</w:t>
      </w:r>
      <w:r w:rsidRPr="009D2764">
        <w:rPr>
          <w:sz w:val="28"/>
          <w:szCs w:val="28"/>
        </w:rPr>
        <w:br/>
        <w:t>4.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5. ________________________________________________________________.</w:t>
      </w:r>
    </w:p>
    <w:p w:rsidR="007E7A9D" w:rsidRPr="009D2764" w:rsidRDefault="007E7A9D" w:rsidP="007E7A9D">
      <w:pPr>
        <w:rPr>
          <w:sz w:val="28"/>
          <w:szCs w:val="28"/>
        </w:rPr>
      </w:pPr>
    </w:p>
    <w:p w:rsidR="007E7A9D" w:rsidRPr="009D2764" w:rsidRDefault="007E7A9D" w:rsidP="007E7A9D">
      <w:pPr>
        <w:ind w:firstLine="709"/>
        <w:rPr>
          <w:sz w:val="28"/>
          <w:szCs w:val="28"/>
        </w:rPr>
      </w:pPr>
      <w:r w:rsidRPr="009D2764">
        <w:rPr>
          <w:sz w:val="28"/>
          <w:szCs w:val="28"/>
        </w:rPr>
        <w:t xml:space="preserve">При проведении публичных консультаций получены отзывы </w:t>
      </w:r>
      <w:proofErr w:type="gramStart"/>
      <w:r w:rsidRPr="009D2764">
        <w:rPr>
          <w:sz w:val="28"/>
          <w:szCs w:val="28"/>
        </w:rPr>
        <w:t>от</w:t>
      </w:r>
      <w:proofErr w:type="gramEnd"/>
      <w:r w:rsidRPr="009D2764">
        <w:rPr>
          <w:sz w:val="28"/>
          <w:szCs w:val="28"/>
        </w:rPr>
        <w:t>: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1.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2.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3. ________________________________________________________________;</w:t>
      </w:r>
      <w:r w:rsidRPr="009D2764">
        <w:rPr>
          <w:sz w:val="28"/>
          <w:szCs w:val="28"/>
        </w:rPr>
        <w:br/>
        <w:t>4.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5. ________________________________________________________________.</w:t>
      </w:r>
    </w:p>
    <w:p w:rsidR="007E7A9D" w:rsidRPr="009D2764" w:rsidRDefault="007E7A9D" w:rsidP="007E7A9D">
      <w:pPr>
        <w:ind w:firstLine="709"/>
        <w:jc w:val="both"/>
        <w:rPr>
          <w:sz w:val="28"/>
          <w:szCs w:val="28"/>
        </w:rPr>
      </w:pPr>
    </w:p>
    <w:p w:rsidR="007E7A9D" w:rsidRPr="009D2764" w:rsidRDefault="007E7A9D" w:rsidP="007E7A9D">
      <w:pPr>
        <w:ind w:firstLine="709"/>
        <w:jc w:val="both"/>
        <w:rPr>
          <w:sz w:val="28"/>
          <w:szCs w:val="28"/>
        </w:rPr>
      </w:pPr>
      <w:r w:rsidRPr="009D2764">
        <w:rPr>
          <w:sz w:val="28"/>
          <w:szCs w:val="28"/>
        </w:rPr>
        <w:t>Результаты публичных консультаций и позиция регулирующего органа (органа власти, осуществляющего экспертизу и (или) оценку фактического воздействия нормативных правовых актов) отражены в таблице результатов публичных консультаций.</w:t>
      </w:r>
    </w:p>
    <w:p w:rsidR="007E7A9D" w:rsidRPr="009D2764" w:rsidRDefault="007E7A9D" w:rsidP="007E7A9D">
      <w:pPr>
        <w:jc w:val="center"/>
        <w:rPr>
          <w:sz w:val="28"/>
          <w:szCs w:val="28"/>
        </w:rPr>
      </w:pPr>
    </w:p>
    <w:p w:rsidR="007E7A9D" w:rsidRPr="009D2764" w:rsidRDefault="007E7A9D" w:rsidP="007E7A9D">
      <w:pPr>
        <w:jc w:val="center"/>
        <w:rPr>
          <w:sz w:val="28"/>
          <w:szCs w:val="28"/>
        </w:rPr>
      </w:pPr>
      <w:r w:rsidRPr="009D2764">
        <w:rPr>
          <w:sz w:val="28"/>
          <w:szCs w:val="28"/>
        </w:rPr>
        <w:t>Таблица результатов публичных консультаций</w:t>
      </w:r>
    </w:p>
    <w:p w:rsidR="007E7A9D" w:rsidRPr="009D2764" w:rsidRDefault="007E7A9D" w:rsidP="007E7A9D">
      <w:pPr>
        <w:jc w:val="center"/>
        <w:rPr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685"/>
        <w:gridCol w:w="3544"/>
      </w:tblGrid>
      <w:tr w:rsidR="007E7A9D" w:rsidRPr="009D2764" w:rsidTr="00E108C8">
        <w:tc>
          <w:tcPr>
            <w:tcW w:w="9356" w:type="dxa"/>
            <w:gridSpan w:val="3"/>
            <w:shd w:val="clear" w:color="auto" w:fill="auto"/>
          </w:tcPr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t>Результаты публичных консультаций</w:t>
            </w:r>
          </w:p>
        </w:tc>
      </w:tr>
      <w:tr w:rsidR="007E7A9D" w:rsidRPr="009D2764" w:rsidTr="00E108C8">
        <w:tc>
          <w:tcPr>
            <w:tcW w:w="2127" w:type="dxa"/>
            <w:shd w:val="clear" w:color="auto" w:fill="auto"/>
            <w:vAlign w:val="center"/>
          </w:tcPr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t xml:space="preserve">Наименование субъекта публичных </w:t>
            </w:r>
            <w:r w:rsidRPr="009D2764">
              <w:rPr>
                <w:sz w:val="28"/>
                <w:szCs w:val="28"/>
              </w:rPr>
              <w:lastRenderedPageBreak/>
              <w:t>консультаций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lastRenderedPageBreak/>
              <w:t>Высказанное мнение</w:t>
            </w:r>
          </w:p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t>(замечания и (или) предложения)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t>Позиция</w:t>
            </w:r>
            <w:r w:rsidRPr="009D2764">
              <w:rPr>
                <w:sz w:val="28"/>
                <w:szCs w:val="28"/>
              </w:rPr>
              <w:br/>
              <w:t xml:space="preserve">регулирующего органа или органа власти, </w:t>
            </w:r>
            <w:r w:rsidRPr="009D2764">
              <w:rPr>
                <w:sz w:val="28"/>
                <w:szCs w:val="28"/>
              </w:rPr>
              <w:lastRenderedPageBreak/>
              <w:t>осуществляющего экспертизу и (или) оценку фактического воздействия нормативных правовых актов (с обоснованием позиции)</w:t>
            </w:r>
          </w:p>
        </w:tc>
      </w:tr>
      <w:tr w:rsidR="007E7A9D" w:rsidRPr="009D2764" w:rsidTr="00E108C8">
        <w:tc>
          <w:tcPr>
            <w:tcW w:w="2127" w:type="dxa"/>
            <w:shd w:val="clear" w:color="auto" w:fill="auto"/>
          </w:tcPr>
          <w:p w:rsidR="007E7A9D" w:rsidRPr="009D2764" w:rsidRDefault="007E7A9D" w:rsidP="00E108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shd w:val="clear" w:color="auto" w:fill="auto"/>
          </w:tcPr>
          <w:p w:rsidR="007E7A9D" w:rsidRPr="009D2764" w:rsidRDefault="007E7A9D" w:rsidP="00E108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  <w:shd w:val="clear" w:color="auto" w:fill="auto"/>
          </w:tcPr>
          <w:p w:rsidR="007E7A9D" w:rsidRPr="009D2764" w:rsidRDefault="007E7A9D" w:rsidP="00E108C8">
            <w:pPr>
              <w:jc w:val="both"/>
              <w:rPr>
                <w:sz w:val="28"/>
                <w:szCs w:val="28"/>
              </w:rPr>
            </w:pPr>
          </w:p>
        </w:tc>
      </w:tr>
    </w:tbl>
    <w:p w:rsidR="007E7A9D" w:rsidRPr="009D2764" w:rsidRDefault="007E7A9D" w:rsidP="007E7A9D">
      <w:pPr>
        <w:ind w:firstLine="708"/>
        <w:jc w:val="both"/>
        <w:rPr>
          <w:sz w:val="28"/>
          <w:szCs w:val="28"/>
        </w:rPr>
      </w:pPr>
    </w:p>
    <w:p w:rsidR="007E7A9D" w:rsidRPr="009D2764" w:rsidRDefault="007E7A9D" w:rsidP="007E7A9D">
      <w:pPr>
        <w:ind w:firstLine="708"/>
        <w:jc w:val="both"/>
        <w:rPr>
          <w:sz w:val="28"/>
          <w:szCs w:val="28"/>
        </w:rPr>
      </w:pPr>
      <w:r w:rsidRPr="009D2764">
        <w:rPr>
          <w:sz w:val="28"/>
          <w:szCs w:val="28"/>
        </w:rPr>
        <w:t>Приложения:</w:t>
      </w:r>
    </w:p>
    <w:p w:rsidR="007E7A9D" w:rsidRPr="009D2764" w:rsidRDefault="007E7A9D" w:rsidP="007E7A9D">
      <w:pPr>
        <w:ind w:firstLine="708"/>
        <w:jc w:val="both"/>
        <w:rPr>
          <w:sz w:val="28"/>
          <w:szCs w:val="28"/>
        </w:rPr>
      </w:pPr>
      <w:r w:rsidRPr="009D2764">
        <w:rPr>
          <w:sz w:val="28"/>
          <w:szCs w:val="28"/>
        </w:rPr>
        <w:t>1. Копии отзывов участников публичных консультаций;</w:t>
      </w:r>
    </w:p>
    <w:p w:rsidR="007E7A9D" w:rsidRPr="009D2764" w:rsidRDefault="007E7A9D" w:rsidP="007E7A9D">
      <w:pPr>
        <w:ind w:firstLine="708"/>
        <w:jc w:val="both"/>
        <w:rPr>
          <w:rFonts w:eastAsia="Calibri"/>
          <w:sz w:val="28"/>
          <w:szCs w:val="28"/>
        </w:rPr>
      </w:pPr>
      <w:r w:rsidRPr="009D2764">
        <w:rPr>
          <w:sz w:val="28"/>
          <w:szCs w:val="28"/>
        </w:rPr>
        <w:t>2. Копии писем, направленных в адрес участников публичных консультаций о результатах рассмотрения их мнений</w:t>
      </w:r>
      <w:r w:rsidRPr="009D2764">
        <w:rPr>
          <w:rFonts w:eastAsia="Calibri"/>
          <w:sz w:val="28"/>
          <w:szCs w:val="28"/>
        </w:rPr>
        <w:t>.</w:t>
      </w: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57455D" w:rsidRDefault="0057455D"/>
    <w:sectPr w:rsidR="00574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CED"/>
    <w:rsid w:val="00137CED"/>
    <w:rsid w:val="001A0B67"/>
    <w:rsid w:val="0057455D"/>
    <w:rsid w:val="00597C3B"/>
    <w:rsid w:val="007E7A9D"/>
    <w:rsid w:val="00857FF6"/>
    <w:rsid w:val="00AF1A8C"/>
    <w:rsid w:val="00E2214B"/>
    <w:rsid w:val="00FA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A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A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Лебедева Елена Евгеньевна</dc:creator>
  <cp:lastModifiedBy>Коновалов Иван Вадимович</cp:lastModifiedBy>
  <cp:revision>4</cp:revision>
  <dcterms:created xsi:type="dcterms:W3CDTF">2020-04-20T04:51:00Z</dcterms:created>
  <dcterms:modified xsi:type="dcterms:W3CDTF">2020-04-20T10:49:00Z</dcterms:modified>
</cp:coreProperties>
</file>